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3C447" w14:textId="270AE1C5" w:rsidR="00C11F1D" w:rsidRPr="00D535F5" w:rsidRDefault="006B6E41" w:rsidP="00FF637C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C11F1D" w:rsidRPr="00D535F5">
        <w:rPr>
          <w:rFonts w:ascii="Times New Roman" w:eastAsia="標楷體" w:hAnsi="Times New Roman" w:cs="Times New Roman"/>
          <w:color w:val="000000" w:themeColor="text1"/>
        </w:rPr>
        <w:t>本院</w:t>
      </w:r>
      <w:r w:rsidR="00D67C8E" w:rsidRPr="00FB40BB">
        <w:rPr>
          <w:rFonts w:ascii="Times New Roman" w:eastAsia="標楷體" w:hAnsi="Times New Roman" w:cs="Times New Roman" w:hint="eastAsia"/>
        </w:rPr>
        <w:t>「群體健康醫療整合照護服務平台」</w:t>
      </w:r>
      <w:r w:rsidR="0030630A" w:rsidRPr="00D535F5">
        <w:rPr>
          <w:rFonts w:ascii="Times New Roman" w:eastAsia="標楷體" w:hAnsi="Times New Roman" w:cs="Times New Roman"/>
          <w:color w:val="000000" w:themeColor="text1"/>
        </w:rPr>
        <w:t>公開徵求</w:t>
      </w:r>
      <w:r w:rsidR="00D67C8E" w:rsidRPr="00FB40BB">
        <w:rPr>
          <w:rFonts w:ascii="Times New Roman" w:eastAsia="標楷體" w:hAnsi="Times New Roman" w:cs="Times New Roman" w:hint="eastAsia"/>
        </w:rPr>
        <w:t>技術移轉授權廠商</w:t>
      </w:r>
    </w:p>
    <w:p w14:paraId="360D83A1" w14:textId="77777777" w:rsidR="00C11F1D" w:rsidRPr="00F85B60" w:rsidRDefault="00C11F1D" w:rsidP="00C11F1D">
      <w:pPr>
        <w:rPr>
          <w:rFonts w:ascii="Times New Roman" w:eastAsia="標楷體" w:hAnsi="Times New Roman" w:cs="Times New Roman"/>
        </w:rPr>
      </w:pPr>
    </w:p>
    <w:p w14:paraId="3F7F74EE" w14:textId="709350AF" w:rsidR="00C11F1D" w:rsidRPr="00450D2B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E203C6">
        <w:rPr>
          <w:rFonts w:ascii="Times New Roman" w:eastAsia="標楷體" w:hAnsi="Times New Roman" w:cs="Times New Roman"/>
        </w:rPr>
        <w:t>公告日期：</w:t>
      </w:r>
      <w:r w:rsidR="00A36B9D" w:rsidRPr="00E203C6">
        <w:rPr>
          <w:rFonts w:ascii="Times New Roman" w:eastAsia="標楷體" w:hAnsi="Times New Roman" w:cs="Times New Roman"/>
        </w:rPr>
        <w:t>1</w:t>
      </w:r>
      <w:r w:rsidR="00877F9F">
        <w:rPr>
          <w:rFonts w:ascii="Times New Roman" w:eastAsia="標楷體" w:hAnsi="Times New Roman" w:cs="Times New Roman" w:hint="eastAsia"/>
        </w:rPr>
        <w:t>1</w:t>
      </w:r>
      <w:r w:rsidR="00EC07FE">
        <w:rPr>
          <w:rFonts w:ascii="Times New Roman" w:eastAsia="標楷體" w:hAnsi="Times New Roman" w:cs="Times New Roman" w:hint="eastAsia"/>
        </w:rPr>
        <w:t>2</w:t>
      </w:r>
      <w:r w:rsidRPr="00E203C6">
        <w:rPr>
          <w:rFonts w:ascii="Times New Roman" w:eastAsia="標楷體" w:hAnsi="Times New Roman" w:cs="Times New Roman"/>
        </w:rPr>
        <w:t>年</w:t>
      </w:r>
      <w:r w:rsidR="00EC07FE">
        <w:rPr>
          <w:rFonts w:ascii="Times New Roman" w:eastAsia="標楷體" w:hAnsi="Times New Roman" w:cs="Times New Roman" w:hint="eastAsia"/>
        </w:rPr>
        <w:t xml:space="preserve"> </w:t>
      </w:r>
      <w:r w:rsidR="00201782">
        <w:rPr>
          <w:rFonts w:ascii="Times New Roman" w:eastAsia="標楷體" w:hAnsi="Times New Roman" w:cs="Times New Roman"/>
        </w:rPr>
        <w:t>7</w:t>
      </w:r>
      <w:r w:rsidRPr="00E203C6">
        <w:rPr>
          <w:rFonts w:ascii="Times New Roman" w:eastAsia="標楷體" w:hAnsi="Times New Roman" w:cs="Times New Roman"/>
        </w:rPr>
        <w:t>月</w:t>
      </w:r>
      <w:r w:rsidR="00EC07FE">
        <w:rPr>
          <w:rFonts w:ascii="Times New Roman" w:eastAsia="標楷體" w:hAnsi="Times New Roman" w:cs="Times New Roman" w:hint="eastAsia"/>
        </w:rPr>
        <w:t xml:space="preserve"> </w:t>
      </w:r>
      <w:r w:rsidR="00201782">
        <w:rPr>
          <w:rFonts w:ascii="Times New Roman" w:eastAsia="標楷體" w:hAnsi="Times New Roman" w:cs="Times New Roman"/>
        </w:rPr>
        <w:t>26</w:t>
      </w:r>
      <w:r w:rsidR="00EC07FE">
        <w:rPr>
          <w:rFonts w:ascii="Times New Roman" w:eastAsia="標楷體" w:hAnsi="Times New Roman" w:cs="Times New Roman" w:hint="eastAsia"/>
        </w:rPr>
        <w:t xml:space="preserve"> </w:t>
      </w:r>
      <w:r w:rsidRPr="00E203C6">
        <w:rPr>
          <w:rFonts w:ascii="Times New Roman" w:eastAsia="標楷體" w:hAnsi="Times New Roman" w:cs="Times New Roman"/>
        </w:rPr>
        <w:t>日</w:t>
      </w:r>
    </w:p>
    <w:p w14:paraId="17B5A634" w14:textId="77777777" w:rsidR="00C11F1D" w:rsidRPr="00450D2B" w:rsidRDefault="00C11F1D" w:rsidP="00C11F1D">
      <w:pPr>
        <w:rPr>
          <w:rFonts w:ascii="Times New Roman" w:eastAsia="標楷體" w:hAnsi="Times New Roman" w:cs="Times New Roman"/>
        </w:rPr>
      </w:pPr>
    </w:p>
    <w:p w14:paraId="2EB5E744" w14:textId="77777777" w:rsidR="00C11F1D" w:rsidRPr="00450D2B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主旨：</w:t>
      </w:r>
    </w:p>
    <w:p w14:paraId="1375F565" w14:textId="575EA892" w:rsidR="00C11F1D" w:rsidRPr="00D535F5" w:rsidRDefault="00C11F1D" w:rsidP="00B2454B">
      <w:pPr>
        <w:rPr>
          <w:rFonts w:ascii="Times New Roman" w:eastAsia="標楷體" w:hAnsi="Times New Roman" w:cs="Times New Roman"/>
          <w:color w:val="000000" w:themeColor="text1"/>
        </w:rPr>
      </w:pPr>
      <w:r w:rsidRPr="00D535F5">
        <w:rPr>
          <w:rFonts w:ascii="Times New Roman" w:eastAsia="標楷體" w:hAnsi="Times New Roman" w:cs="Times New Roman"/>
          <w:color w:val="000000" w:themeColor="text1"/>
        </w:rPr>
        <w:t>本院</w:t>
      </w:r>
      <w:r w:rsidR="00EC07FE" w:rsidRPr="00EC07FE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B2454B" w:rsidRPr="00B2454B">
        <w:rPr>
          <w:rFonts w:ascii="Times New Roman" w:eastAsia="標楷體" w:hAnsi="Times New Roman" w:cs="Times New Roman" w:hint="eastAsia"/>
          <w:color w:val="000000" w:themeColor="text1"/>
        </w:rPr>
        <w:t>群體健康醫療整合照護服務平台</w:t>
      </w:r>
      <w:r w:rsidR="00EC07FE" w:rsidRPr="00EC07FE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F85B60" w:rsidRPr="00D535F5">
        <w:rPr>
          <w:rFonts w:ascii="Times New Roman" w:eastAsia="標楷體" w:hAnsi="Times New Roman" w:cs="Times New Roman" w:hint="eastAsia"/>
          <w:color w:val="000000" w:themeColor="text1"/>
        </w:rPr>
        <w:t>公開徵求</w:t>
      </w:r>
      <w:r w:rsidR="004C0A9A" w:rsidRPr="00FB40BB">
        <w:rPr>
          <w:rFonts w:ascii="Times New Roman" w:eastAsia="標楷體" w:hAnsi="Times New Roman" w:cs="Times New Roman" w:hint="eastAsia"/>
          <w:color w:val="000000" w:themeColor="text1"/>
        </w:rPr>
        <w:t>技術移轉授權廠商</w:t>
      </w:r>
      <w:r w:rsidR="00EC07FE">
        <w:rPr>
          <w:rFonts w:ascii="Times New Roman" w:eastAsia="標楷體" w:hAnsi="Times New Roman" w:cs="Times New Roman" w:hint="eastAsia"/>
          <w:kern w:val="0"/>
        </w:rPr>
        <w:t>。</w:t>
      </w:r>
    </w:p>
    <w:p w14:paraId="2F53E76E" w14:textId="77777777" w:rsidR="00C11F1D" w:rsidRPr="00EC07FE" w:rsidRDefault="00C11F1D" w:rsidP="00C11F1D">
      <w:pPr>
        <w:rPr>
          <w:rFonts w:ascii="Times New Roman" w:eastAsia="標楷體" w:hAnsi="Times New Roman" w:cs="Times New Roman"/>
        </w:rPr>
      </w:pPr>
    </w:p>
    <w:p w14:paraId="4693BD6F" w14:textId="4C57E529" w:rsidR="00EC07FE" w:rsidRPr="00770687" w:rsidRDefault="00F85B60" w:rsidP="00FE36E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770687">
        <w:rPr>
          <w:rFonts w:ascii="Times New Roman" w:eastAsia="標楷體" w:hAnsi="Times New Roman" w:cs="Times New Roman" w:hint="eastAsia"/>
        </w:rPr>
        <w:t>授權</w:t>
      </w:r>
      <w:r w:rsidR="00C11F1D" w:rsidRPr="00770687">
        <w:rPr>
          <w:rFonts w:ascii="Times New Roman" w:eastAsia="標楷體" w:hAnsi="Times New Roman" w:cs="Times New Roman"/>
        </w:rPr>
        <w:t>技術：</w:t>
      </w:r>
    </w:p>
    <w:p w14:paraId="51E96DA5" w14:textId="77777777" w:rsidR="004C0A9A" w:rsidRPr="004C0A9A" w:rsidRDefault="004C0A9A" w:rsidP="004C0A9A">
      <w:pPr>
        <w:rPr>
          <w:rFonts w:ascii="Times New Roman" w:eastAsia="標楷體" w:hAnsi="Times New Roman" w:cs="Times New Roman"/>
          <w:color w:val="000000" w:themeColor="text1"/>
        </w:rPr>
      </w:pPr>
      <w:r w:rsidRPr="004C0A9A">
        <w:rPr>
          <w:rFonts w:ascii="Times New Roman" w:eastAsia="標楷體" w:hAnsi="Times New Roman" w:cs="Times New Roman" w:hint="eastAsia"/>
          <w:color w:val="000000" w:themeColor="text1"/>
        </w:rPr>
        <w:t>「</w:t>
      </w:r>
      <w:bookmarkStart w:id="0" w:name="_Hlk141197235"/>
      <w:r w:rsidRPr="004C0A9A">
        <w:rPr>
          <w:rFonts w:ascii="Times New Roman" w:eastAsia="標楷體" w:hAnsi="Times New Roman" w:cs="Times New Roman" w:hint="eastAsia"/>
          <w:color w:val="000000" w:themeColor="text1"/>
        </w:rPr>
        <w:t>群體健康醫療整合照護服務平台</w:t>
      </w:r>
      <w:bookmarkEnd w:id="0"/>
      <w:r w:rsidRPr="004C0A9A">
        <w:rPr>
          <w:rFonts w:ascii="Times New Roman" w:eastAsia="標楷體" w:hAnsi="Times New Roman" w:cs="Times New Roman" w:hint="eastAsia"/>
          <w:color w:val="000000" w:themeColor="text1"/>
        </w:rPr>
        <w:t>」為全人健康照護的概念，利用資訊系統建立個案管理、資料收集等，或其他之照護服務整合運用，以達醫療服務品質的改善。</w:t>
      </w:r>
    </w:p>
    <w:p w14:paraId="2FAA1629" w14:textId="0FDE17F5" w:rsidR="004C0A9A" w:rsidRDefault="004C0A9A" w:rsidP="005C6047">
      <w:pPr>
        <w:rPr>
          <w:rFonts w:ascii="Times New Roman" w:eastAsia="標楷體" w:hAnsi="Times New Roman" w:cs="Times New Roman"/>
          <w:color w:val="000000" w:themeColor="text1"/>
        </w:rPr>
      </w:pPr>
      <w:r w:rsidRPr="004C0A9A">
        <w:rPr>
          <w:rFonts w:ascii="Times New Roman" w:eastAsia="標楷體" w:hAnsi="Times New Roman" w:cs="Times New Roman" w:hint="eastAsia"/>
          <w:color w:val="000000" w:themeColor="text1"/>
        </w:rPr>
        <w:t>群體健康醫療整合照護服務平台主要包含：醫療保健服務子系統、遠距醫療視訊子系統、數位學習子系統、</w:t>
      </w:r>
      <w:r w:rsidRPr="00D67C8E">
        <w:rPr>
          <w:rFonts w:ascii="Times New Roman" w:eastAsia="標楷體" w:hAnsi="Times New Roman" w:cs="Times New Roman" w:hint="eastAsia"/>
        </w:rPr>
        <w:t>資料授權管理子系統、系統維運暨資料管理子系統</w:t>
      </w:r>
      <w:r w:rsidRPr="004C0A9A">
        <w:rPr>
          <w:rFonts w:ascii="Times New Roman" w:eastAsia="標楷體" w:hAnsi="Times New Roman" w:cs="Times New Roman" w:hint="eastAsia"/>
          <w:color w:val="000000" w:themeColor="text1"/>
        </w:rPr>
        <w:t>。平台主要功能係提供基層醫事服務機構，如：衛生所、診所或居家醫療、居家護理所等醫療單位</w:t>
      </w:r>
      <w:r w:rsidR="005C604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5C6047" w:rsidRPr="005C6047">
        <w:rPr>
          <w:rFonts w:ascii="Times New Roman" w:eastAsia="標楷體" w:hAnsi="Times New Roman" w:cs="Times New Roman" w:hint="eastAsia"/>
          <w:color w:val="000000" w:themeColor="text1"/>
        </w:rPr>
        <w:t>門診醫療、預防保健服務、慢性病個案管理</w:t>
      </w:r>
      <w:r w:rsidR="005C6047">
        <w:rPr>
          <w:rFonts w:ascii="Times New Roman" w:eastAsia="標楷體" w:hAnsi="Times New Roman" w:cs="Times New Roman" w:hint="eastAsia"/>
          <w:color w:val="000000" w:themeColor="text1"/>
        </w:rPr>
        <w:t>等整合運用。</w:t>
      </w:r>
    </w:p>
    <w:p w14:paraId="5649C567" w14:textId="77777777" w:rsidR="005C6047" w:rsidRPr="004C0A9A" w:rsidRDefault="005C6047" w:rsidP="005C6047">
      <w:pPr>
        <w:rPr>
          <w:rFonts w:ascii="Times New Roman" w:eastAsia="標楷體" w:hAnsi="Times New Roman" w:cs="Times New Roman"/>
          <w:color w:val="000000" w:themeColor="text1"/>
        </w:rPr>
      </w:pPr>
    </w:p>
    <w:p w14:paraId="208FD4E1" w14:textId="605C5034" w:rsidR="003741B9" w:rsidRPr="005C6047" w:rsidRDefault="00747F54" w:rsidP="004C0A9A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三、</w:t>
      </w:r>
      <w:r w:rsidR="00C11F1D" w:rsidRPr="005C6047">
        <w:rPr>
          <w:rFonts w:ascii="Times New Roman" w:eastAsia="標楷體" w:hAnsi="Times New Roman" w:cs="Times New Roman"/>
          <w:b/>
        </w:rPr>
        <w:t>廠商資格：</w:t>
      </w:r>
    </w:p>
    <w:p w14:paraId="48E67283" w14:textId="49A94368" w:rsidR="00C11F1D" w:rsidRPr="00441513" w:rsidRDefault="00C11F1D" w:rsidP="003741B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須具備下列條件者</w:t>
      </w:r>
    </w:p>
    <w:p w14:paraId="4BC3DCF6" w14:textId="77777777" w:rsidR="00C11F1D" w:rsidRPr="00441513" w:rsidRDefault="00C11F1D" w:rsidP="007C698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依法登記且無違法紀錄。</w:t>
      </w:r>
    </w:p>
    <w:p w14:paraId="3400AD3F" w14:textId="3BFE0192" w:rsidR="00C11F1D" w:rsidRDefault="00C11F1D" w:rsidP="007C698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具有相關技術開發經驗與能力者佳。</w:t>
      </w:r>
    </w:p>
    <w:p w14:paraId="19032899" w14:textId="77777777" w:rsidR="00C11F1D" w:rsidRPr="00441513" w:rsidRDefault="00C11F1D" w:rsidP="007C698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願意長期投入研發資金者佳。</w:t>
      </w:r>
    </w:p>
    <w:p w14:paraId="29393FD6" w14:textId="77777777" w:rsidR="00F85B60" w:rsidRPr="00F637E2" w:rsidRDefault="00F85B60" w:rsidP="00C11F1D">
      <w:pPr>
        <w:rPr>
          <w:rFonts w:ascii="Times New Roman" w:eastAsia="標楷體" w:hAnsi="Times New Roman" w:cs="Times New Roman"/>
        </w:rPr>
      </w:pPr>
    </w:p>
    <w:p w14:paraId="1452CECF" w14:textId="77777777" w:rsidR="00F85B60" w:rsidRPr="00F85B60" w:rsidRDefault="00F85B60" w:rsidP="00F85B60">
      <w:pPr>
        <w:rPr>
          <w:rFonts w:ascii="Times New Roman" w:eastAsia="標楷體" w:hAnsi="Times New Roman" w:cs="Times New Roman"/>
        </w:rPr>
      </w:pPr>
      <w:r w:rsidRPr="00F85B60">
        <w:rPr>
          <w:rFonts w:ascii="Times New Roman" w:eastAsia="標楷體" w:hAnsi="Times New Roman" w:cs="Times New Roman" w:hint="eastAsia"/>
        </w:rPr>
        <w:t>四、</w:t>
      </w:r>
      <w:r w:rsidR="00767588">
        <w:rPr>
          <w:rFonts w:ascii="Times New Roman" w:eastAsia="標楷體" w:hAnsi="Times New Roman" w:cs="Times New Roman" w:hint="eastAsia"/>
        </w:rPr>
        <w:t>審查</w:t>
      </w:r>
      <w:r w:rsidR="0015425B" w:rsidRPr="0015425B">
        <w:rPr>
          <w:rFonts w:ascii="Times New Roman" w:eastAsia="標楷體" w:hAnsi="Times New Roman" w:cs="Times New Roman" w:hint="eastAsia"/>
        </w:rPr>
        <w:t>方式</w:t>
      </w:r>
      <w:r w:rsidRPr="00F85B60">
        <w:rPr>
          <w:rFonts w:ascii="Times New Roman" w:eastAsia="標楷體" w:hAnsi="Times New Roman" w:cs="Times New Roman" w:hint="eastAsia"/>
        </w:rPr>
        <w:t>：</w:t>
      </w:r>
    </w:p>
    <w:p w14:paraId="47D49B6A" w14:textId="58E5570E" w:rsidR="00767588" w:rsidRDefault="00EC07FE" w:rsidP="00A519E8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</w:rPr>
        <w:t>符合上述資格且有意願者，請填妥「</w:t>
      </w:r>
      <w:r w:rsidRPr="00EC07FE">
        <w:rPr>
          <w:rFonts w:ascii="Times New Roman" w:eastAsia="標楷體" w:hAnsi="Times New Roman" w:cs="Times New Roman" w:hint="eastAsia"/>
          <w:kern w:val="0"/>
        </w:rPr>
        <w:t>技術移轉企劃書</w:t>
      </w:r>
      <w:r>
        <w:rPr>
          <w:rFonts w:ascii="Times New Roman" w:eastAsia="標楷體" w:hAnsi="Times New Roman" w:cs="Times New Roman" w:hint="eastAsia"/>
          <w:kern w:val="0"/>
        </w:rPr>
        <w:t>」</w:t>
      </w:r>
      <w:r>
        <w:rPr>
          <w:rFonts w:ascii="Times New Roman" w:eastAsia="標楷體" w:hAnsi="Times New Roman" w:cs="Times New Roman"/>
          <w:kern w:val="0"/>
        </w:rPr>
        <w:t>(</w:t>
      </w:r>
      <w:r>
        <w:rPr>
          <w:rFonts w:ascii="Times New Roman" w:eastAsia="標楷體" w:hAnsi="Times New Roman" w:cs="Times New Roman" w:hint="eastAsia"/>
          <w:kern w:val="0"/>
        </w:rPr>
        <w:t>格式如附件</w:t>
      </w:r>
      <w:r w:rsidR="00770687">
        <w:rPr>
          <w:rFonts w:ascii="Times New Roman" w:eastAsia="標楷體" w:hAnsi="Times New Roman" w:cs="Times New Roman" w:hint="eastAsia"/>
          <w:kern w:val="0"/>
        </w:rPr>
        <w:t>二</w:t>
      </w:r>
      <w:bookmarkStart w:id="1" w:name="_GoBack"/>
      <w:bookmarkEnd w:id="1"/>
      <w:r>
        <w:rPr>
          <w:rFonts w:ascii="Times New Roman" w:eastAsia="標楷體" w:hAnsi="Times New Roman" w:cs="Times New Roman"/>
          <w:kern w:val="0"/>
        </w:rPr>
        <w:t>)</w:t>
      </w:r>
      <w:r>
        <w:rPr>
          <w:rFonts w:ascii="Times New Roman" w:eastAsia="標楷體" w:hAnsi="Times New Roman" w:cs="Times New Roman" w:hint="eastAsia"/>
          <w:kern w:val="0"/>
        </w:rPr>
        <w:t>之相關資料〔內含公司簡介及可闡明上述條件之資料〕，並標明廠商名稱和地址、聯絡人電話與電子郵件等資料，以郵寄正本並搭配傳真或電子郵件方式，送達國家衛生研究院技轉及育成中心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顏汝珊</w:t>
      </w:r>
      <w:r>
        <w:rPr>
          <w:rFonts w:ascii="Times New Roman" w:eastAsia="標楷體" w:hAnsi="Times New Roman" w:cs="Times New Roman" w:hint="eastAsia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女士收（地址：「苗栗縣</w:t>
      </w:r>
      <w:r>
        <w:rPr>
          <w:rFonts w:ascii="Times New Roman" w:eastAsia="標楷體" w:hAnsi="Times New Roman" w:cs="Times New Roman"/>
          <w:kern w:val="0"/>
        </w:rPr>
        <w:t>35053</w:t>
      </w:r>
      <w:r>
        <w:rPr>
          <w:rFonts w:ascii="Times New Roman" w:eastAsia="標楷體" w:hAnsi="Times New Roman" w:cs="Times New Roman" w:hint="eastAsia"/>
          <w:kern w:val="0"/>
        </w:rPr>
        <w:t>竹南鎮科研路</w:t>
      </w:r>
      <w:r>
        <w:rPr>
          <w:rFonts w:ascii="Times New Roman" w:eastAsia="標楷體" w:hAnsi="Times New Roman" w:cs="Times New Roman"/>
          <w:kern w:val="0"/>
        </w:rPr>
        <w:t>35</w:t>
      </w:r>
      <w:r>
        <w:rPr>
          <w:rFonts w:ascii="Times New Roman" w:eastAsia="標楷體" w:hAnsi="Times New Roman" w:cs="Times New Roman" w:hint="eastAsia"/>
          <w:kern w:val="0"/>
        </w:rPr>
        <w:t>號行政大樓</w:t>
      </w:r>
      <w:r>
        <w:rPr>
          <w:rFonts w:ascii="Times New Roman" w:eastAsia="標楷體" w:hAnsi="Times New Roman" w:cs="Times New Roman"/>
          <w:kern w:val="0"/>
        </w:rPr>
        <w:t>3</w:t>
      </w:r>
      <w:r>
        <w:rPr>
          <w:rFonts w:ascii="Times New Roman" w:eastAsia="標楷體" w:hAnsi="Times New Roman" w:cs="Times New Roman" w:hint="eastAsia"/>
          <w:kern w:val="0"/>
        </w:rPr>
        <w:t>樓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技轉及育成中心」，</w:t>
      </w:r>
      <w:r>
        <w:rPr>
          <w:rFonts w:ascii="Times New Roman" w:eastAsia="標楷體" w:hAnsi="Times New Roman" w:cs="Times New Roman"/>
          <w:kern w:val="0"/>
        </w:rPr>
        <w:t>FAX: (037)583-287</w:t>
      </w:r>
      <w:r>
        <w:rPr>
          <w:rFonts w:ascii="Times New Roman" w:eastAsia="標楷體" w:hAnsi="Times New Roman" w:cs="Times New Roman" w:hint="eastAsia"/>
          <w:kern w:val="0"/>
        </w:rPr>
        <w:t>，</w:t>
      </w:r>
      <w:r>
        <w:rPr>
          <w:rFonts w:ascii="Times New Roman" w:eastAsia="標楷體" w:hAnsi="Times New Roman" w:cs="Times New Roman"/>
          <w:kern w:val="0"/>
        </w:rPr>
        <w:t>E-mail</w:t>
      </w:r>
      <w:r>
        <w:rPr>
          <w:rFonts w:ascii="Times New Roman" w:eastAsia="標楷體" w:hAnsi="Times New Roman" w:cs="Times New Roman" w:hint="eastAsia"/>
          <w:kern w:val="0"/>
        </w:rPr>
        <w:t>：</w:t>
      </w:r>
      <w:r>
        <w:rPr>
          <w:rFonts w:ascii="Times New Roman" w:eastAsia="標楷體" w:hAnsi="Times New Roman" w:cs="Times New Roman" w:hint="eastAsia"/>
          <w:kern w:val="0"/>
        </w:rPr>
        <w:t>r</w:t>
      </w:r>
      <w:r>
        <w:rPr>
          <w:rFonts w:ascii="Times New Roman" w:eastAsia="標楷體" w:hAnsi="Times New Roman" w:cs="Times New Roman"/>
          <w:kern w:val="0"/>
        </w:rPr>
        <w:t>osanneyan@nhri.edu.tw</w:t>
      </w:r>
      <w:r>
        <w:rPr>
          <w:rFonts w:ascii="Times New Roman" w:eastAsia="標楷體" w:hAnsi="Times New Roman" w:cs="Times New Roman" w:hint="eastAsia"/>
          <w:kern w:val="0"/>
        </w:rPr>
        <w:t>）。</w:t>
      </w:r>
    </w:p>
    <w:p w14:paraId="425AFE89" w14:textId="77777777" w:rsidR="00F850EF" w:rsidRDefault="00F850EF">
      <w:pPr>
        <w:rPr>
          <w:rFonts w:ascii="Times New Roman" w:eastAsia="標楷體" w:hAnsi="Times New Roman" w:cs="Times New Roman"/>
        </w:rPr>
      </w:pPr>
    </w:p>
    <w:p w14:paraId="37E39D1F" w14:textId="77777777" w:rsidR="0015425B" w:rsidRPr="0015425B" w:rsidRDefault="007C698F" w:rsidP="0015425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15425B" w:rsidRPr="0015425B">
        <w:rPr>
          <w:rFonts w:ascii="Times New Roman" w:eastAsia="標楷體" w:hAnsi="Times New Roman" w:cs="Times New Roman" w:hint="eastAsia"/>
        </w:rPr>
        <w:t>、其他：</w:t>
      </w:r>
    </w:p>
    <w:p w14:paraId="320F6F73" w14:textId="2D0C926B" w:rsidR="00FC17F3" w:rsidRDefault="00A64AED" w:rsidP="007C698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14:paraId="153369AB" w14:textId="77777777" w:rsidR="007C698F" w:rsidRDefault="007C698F" w:rsidP="007C698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詳細案件狀況請洽詢承辦人。</w:t>
      </w:r>
    </w:p>
    <w:p w14:paraId="70698542" w14:textId="77777777" w:rsidR="00A36B9D" w:rsidRDefault="00A36B9D">
      <w:pPr>
        <w:rPr>
          <w:rFonts w:ascii="Times New Roman" w:eastAsia="標楷體" w:hAnsi="Times New Roman" w:cs="Times New Roman"/>
        </w:rPr>
      </w:pPr>
    </w:p>
    <w:p w14:paraId="1B2A2166" w14:textId="77777777" w:rsidR="003D79A9" w:rsidRPr="00441513" w:rsidRDefault="003D79A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附檔</w:t>
      </w:r>
    </w:p>
    <w:p w14:paraId="62FF265E" w14:textId="55DF9906" w:rsidR="0077068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附件一：</w:t>
      </w:r>
      <w:r w:rsidR="00770687" w:rsidRPr="00770687">
        <w:rPr>
          <w:rFonts w:ascii="Times New Roman" w:eastAsia="標楷體" w:hAnsi="Times New Roman" w:cs="Times New Roman" w:hint="eastAsia"/>
        </w:rPr>
        <w:t>技轉公告</w:t>
      </w:r>
      <w:r w:rsidR="00770687">
        <w:rPr>
          <w:rFonts w:ascii="Times New Roman" w:eastAsia="標楷體" w:hAnsi="Times New Roman" w:cs="Times New Roman" w:hint="eastAsia"/>
        </w:rPr>
        <w:t>電子檔</w:t>
      </w:r>
    </w:p>
    <w:p w14:paraId="2DF2F0BA" w14:textId="3C071697" w:rsidR="006759F7" w:rsidRPr="00F637E2" w:rsidRDefault="00770687" w:rsidP="00382CC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附件二：</w:t>
      </w:r>
      <w:r w:rsidR="003703AB" w:rsidRPr="00F637E2">
        <w:rPr>
          <w:rFonts w:ascii="Times New Roman" w:eastAsia="標楷體" w:hAnsi="Times New Roman" w:cs="Times New Roman" w:hint="eastAsia"/>
        </w:rPr>
        <w:t>技術移轉</w:t>
      </w:r>
      <w:r w:rsidR="003703AB" w:rsidRPr="00F637E2">
        <w:rPr>
          <w:rFonts w:ascii="Times New Roman" w:eastAsia="標楷體" w:hAnsi="Times New Roman" w:cs="Times New Roman"/>
        </w:rPr>
        <w:t>企劃書</w:t>
      </w:r>
    </w:p>
    <w:sectPr w:rsidR="006759F7" w:rsidRPr="00F637E2" w:rsidSect="007041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21AF" w14:textId="77777777" w:rsidR="00F21311" w:rsidRDefault="00F21311" w:rsidP="00441513">
      <w:r>
        <w:separator/>
      </w:r>
    </w:p>
  </w:endnote>
  <w:endnote w:type="continuationSeparator" w:id="0">
    <w:p w14:paraId="42EE4A04" w14:textId="77777777" w:rsidR="00F21311" w:rsidRDefault="00F21311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0C3FB" w14:textId="77777777" w:rsidR="00F21311" w:rsidRDefault="00F21311" w:rsidP="00441513">
      <w:r>
        <w:separator/>
      </w:r>
    </w:p>
  </w:footnote>
  <w:footnote w:type="continuationSeparator" w:id="0">
    <w:p w14:paraId="2ACD6B06" w14:textId="77777777" w:rsidR="00F21311" w:rsidRDefault="00F21311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3663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D"/>
    <w:rsid w:val="00042F71"/>
    <w:rsid w:val="00084BF7"/>
    <w:rsid w:val="00085D21"/>
    <w:rsid w:val="000E4FCB"/>
    <w:rsid w:val="0015425B"/>
    <w:rsid w:val="00171C56"/>
    <w:rsid w:val="00192A15"/>
    <w:rsid w:val="00201782"/>
    <w:rsid w:val="002359D7"/>
    <w:rsid w:val="00235B91"/>
    <w:rsid w:val="00253779"/>
    <w:rsid w:val="00272B2A"/>
    <w:rsid w:val="002A3705"/>
    <w:rsid w:val="0030630A"/>
    <w:rsid w:val="00337550"/>
    <w:rsid w:val="003505CA"/>
    <w:rsid w:val="003551DD"/>
    <w:rsid w:val="003703AB"/>
    <w:rsid w:val="003741B9"/>
    <w:rsid w:val="00382CCB"/>
    <w:rsid w:val="003D79A9"/>
    <w:rsid w:val="003E7718"/>
    <w:rsid w:val="00413C3E"/>
    <w:rsid w:val="00441513"/>
    <w:rsid w:val="00444D3B"/>
    <w:rsid w:val="00450D2B"/>
    <w:rsid w:val="004767E0"/>
    <w:rsid w:val="004800B4"/>
    <w:rsid w:val="004C0A9A"/>
    <w:rsid w:val="00504DCB"/>
    <w:rsid w:val="00506E06"/>
    <w:rsid w:val="00530F64"/>
    <w:rsid w:val="00571D72"/>
    <w:rsid w:val="0059073D"/>
    <w:rsid w:val="005921BD"/>
    <w:rsid w:val="005B09B5"/>
    <w:rsid w:val="005B44CC"/>
    <w:rsid w:val="005C6047"/>
    <w:rsid w:val="00621174"/>
    <w:rsid w:val="00646095"/>
    <w:rsid w:val="0067222B"/>
    <w:rsid w:val="006759F7"/>
    <w:rsid w:val="006B6E41"/>
    <w:rsid w:val="007041FD"/>
    <w:rsid w:val="00713794"/>
    <w:rsid w:val="00717ED6"/>
    <w:rsid w:val="00737766"/>
    <w:rsid w:val="00747F54"/>
    <w:rsid w:val="00760DA9"/>
    <w:rsid w:val="00767588"/>
    <w:rsid w:val="00770687"/>
    <w:rsid w:val="007C698F"/>
    <w:rsid w:val="007E56EB"/>
    <w:rsid w:val="007F4522"/>
    <w:rsid w:val="007F7C30"/>
    <w:rsid w:val="0084587B"/>
    <w:rsid w:val="00877F9F"/>
    <w:rsid w:val="00882A0B"/>
    <w:rsid w:val="0092260F"/>
    <w:rsid w:val="00932870"/>
    <w:rsid w:val="00973371"/>
    <w:rsid w:val="009A1FA0"/>
    <w:rsid w:val="009F07DF"/>
    <w:rsid w:val="00A02EC8"/>
    <w:rsid w:val="00A13997"/>
    <w:rsid w:val="00A24106"/>
    <w:rsid w:val="00A36B9D"/>
    <w:rsid w:val="00A519E8"/>
    <w:rsid w:val="00A554B2"/>
    <w:rsid w:val="00A64AED"/>
    <w:rsid w:val="00A80EE8"/>
    <w:rsid w:val="00A97224"/>
    <w:rsid w:val="00AA6703"/>
    <w:rsid w:val="00AC1F53"/>
    <w:rsid w:val="00B13D12"/>
    <w:rsid w:val="00B2412E"/>
    <w:rsid w:val="00B2454B"/>
    <w:rsid w:val="00B601AC"/>
    <w:rsid w:val="00B716E0"/>
    <w:rsid w:val="00B970DF"/>
    <w:rsid w:val="00BC1A01"/>
    <w:rsid w:val="00BD1F81"/>
    <w:rsid w:val="00BE5D7F"/>
    <w:rsid w:val="00C11F1D"/>
    <w:rsid w:val="00C20501"/>
    <w:rsid w:val="00C45A2F"/>
    <w:rsid w:val="00C65E19"/>
    <w:rsid w:val="00C934F7"/>
    <w:rsid w:val="00CC0627"/>
    <w:rsid w:val="00D23B7F"/>
    <w:rsid w:val="00D535F5"/>
    <w:rsid w:val="00D54F92"/>
    <w:rsid w:val="00D67C8E"/>
    <w:rsid w:val="00D82EBB"/>
    <w:rsid w:val="00DF07EC"/>
    <w:rsid w:val="00DF22D5"/>
    <w:rsid w:val="00E055BB"/>
    <w:rsid w:val="00E203C6"/>
    <w:rsid w:val="00EB1539"/>
    <w:rsid w:val="00EC07FE"/>
    <w:rsid w:val="00F21311"/>
    <w:rsid w:val="00F25B44"/>
    <w:rsid w:val="00F36FE8"/>
    <w:rsid w:val="00F637E2"/>
    <w:rsid w:val="00F850EF"/>
    <w:rsid w:val="00F85B60"/>
    <w:rsid w:val="00F869BC"/>
    <w:rsid w:val="00FA5CB1"/>
    <w:rsid w:val="00FB3C29"/>
    <w:rsid w:val="00FB3E96"/>
    <w:rsid w:val="00FB40BB"/>
    <w:rsid w:val="00FC17F3"/>
    <w:rsid w:val="00FE7AC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EC7F1"/>
  <w15:docId w15:val="{EE355D35-2886-47CC-A2EA-F5DAD0A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7C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7C8E"/>
  </w:style>
  <w:style w:type="character" w:customStyle="1" w:styleId="ad">
    <w:name w:val="註解文字 字元"/>
    <w:basedOn w:val="a0"/>
    <w:link w:val="ac"/>
    <w:uiPriority w:val="99"/>
    <w:semiHidden/>
    <w:rsid w:val="00D67C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7C8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7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3915-3871-497F-BE4F-9BD9A8A1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Pey-Yea Yang</dc:creator>
  <cp:lastModifiedBy>高于茹</cp:lastModifiedBy>
  <cp:revision>5</cp:revision>
  <cp:lastPrinted>2020-07-10T02:57:00Z</cp:lastPrinted>
  <dcterms:created xsi:type="dcterms:W3CDTF">2023-07-25T09:33:00Z</dcterms:created>
  <dcterms:modified xsi:type="dcterms:W3CDTF">2023-07-26T02:33:00Z</dcterms:modified>
</cp:coreProperties>
</file>